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XSpec="center" w:tblpY="-134"/>
        <w:tblW w:w="1086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869"/>
      </w:tblGrid>
      <w:tr w:rsidR="00B370C8" w:rsidRPr="00972B63" w14:paraId="38F8FDAE" w14:textId="77777777" w:rsidTr="003148B1">
        <w:trPr>
          <w:trHeight w:val="630"/>
        </w:trPr>
        <w:tc>
          <w:tcPr>
            <w:tcW w:w="10869" w:type="dxa"/>
            <w:tcBorders>
              <w:top w:val="double" w:sz="4" w:space="0" w:color="auto"/>
            </w:tcBorders>
            <w:shd w:val="clear" w:color="auto" w:fill="auto"/>
          </w:tcPr>
          <w:p w14:paraId="01B9337D" w14:textId="77777777" w:rsidR="00B370C8" w:rsidRPr="00972B63" w:rsidRDefault="00B370C8" w:rsidP="003148B1">
            <w:pPr>
              <w:pStyle w:val="NoSpacing"/>
              <w:rPr>
                <w:b/>
                <w:lang w:val="nl-NL"/>
              </w:rPr>
            </w:pPr>
            <w:r w:rsidRPr="00972B63">
              <w:rPr>
                <w:b/>
                <w:lang w:val="nl-NL"/>
              </w:rPr>
              <w:t>De leerdoelen/ competenties waarop feedback gevraagd wordt en waaraan gewerkt is + de complexiteit van de situatie (niveau 1/ 2/ 3)</w:t>
            </w:r>
          </w:p>
        </w:tc>
      </w:tr>
      <w:tr w:rsidR="00B370C8" w:rsidRPr="00972B63" w14:paraId="77BDE24E" w14:textId="77777777" w:rsidTr="00FD6739">
        <w:trPr>
          <w:trHeight w:val="1167"/>
        </w:trPr>
        <w:tc>
          <w:tcPr>
            <w:tcW w:w="10869" w:type="dxa"/>
          </w:tcPr>
          <w:p w14:paraId="4328C9B0" w14:textId="77777777" w:rsidR="00B370C8" w:rsidRPr="00972B63" w:rsidRDefault="00B370C8" w:rsidP="003148B1">
            <w:pPr>
              <w:rPr>
                <w:sz w:val="20"/>
                <w:szCs w:val="20"/>
                <w:lang w:val="nl-NL"/>
              </w:rPr>
            </w:pPr>
          </w:p>
          <w:p w14:paraId="0ECE4EBD" w14:textId="77777777" w:rsidR="00F518E6" w:rsidRPr="00A056EF" w:rsidRDefault="00F518E6" w:rsidP="00F518E6">
            <w:pPr>
              <w:rPr>
                <w:rFonts w:cstheme="minorHAnsi"/>
                <w:b/>
                <w:sz w:val="20"/>
                <w:szCs w:val="20"/>
                <w:lang w:val="nl-NL" w:eastAsia="en-US"/>
              </w:rPr>
            </w:pPr>
            <w:r w:rsidRPr="00A056EF">
              <w:rPr>
                <w:rFonts w:cstheme="minorHAnsi"/>
                <w:b/>
                <w:sz w:val="20"/>
                <w:szCs w:val="20"/>
                <w:lang w:val="nl-NL" w:eastAsia="en-US"/>
              </w:rPr>
              <w:t>Competentie 6: De leerling kan samenwerken</w:t>
            </w:r>
          </w:p>
          <w:p w14:paraId="1BAF6E6C" w14:textId="77777777" w:rsidR="00F518E6" w:rsidRPr="00A056EF" w:rsidRDefault="00F518E6" w:rsidP="00F518E6">
            <w:pPr>
              <w:rPr>
                <w:rFonts w:cstheme="minorHAnsi"/>
                <w:b/>
                <w:sz w:val="20"/>
                <w:szCs w:val="20"/>
                <w:lang w:val="nl-NL" w:eastAsia="en-US"/>
              </w:rPr>
            </w:pPr>
            <w:r w:rsidRPr="00A056EF">
              <w:rPr>
                <w:rFonts w:cstheme="minorHAnsi"/>
                <w:b/>
                <w:sz w:val="20"/>
                <w:szCs w:val="20"/>
                <w:lang w:val="nl-NL" w:eastAsia="en-US"/>
              </w:rPr>
              <w:t>Competentie 11: De leerling kan leiderschap tonen</w:t>
            </w:r>
          </w:p>
          <w:p w14:paraId="342BDCD5" w14:textId="77777777" w:rsidR="00F518E6" w:rsidRPr="00A056EF" w:rsidRDefault="00F518E6" w:rsidP="00F518E6">
            <w:pPr>
              <w:rPr>
                <w:rFonts w:cstheme="minorHAnsi"/>
                <w:b/>
                <w:sz w:val="20"/>
                <w:szCs w:val="20"/>
                <w:lang w:val="nl-NL" w:eastAsia="en-US"/>
              </w:rPr>
            </w:pPr>
            <w:r w:rsidRPr="00A056EF">
              <w:rPr>
                <w:rFonts w:cstheme="minorHAnsi"/>
                <w:b/>
                <w:sz w:val="20"/>
                <w:szCs w:val="20"/>
                <w:lang w:val="nl-NL" w:eastAsia="en-US"/>
              </w:rPr>
              <w:t>Competentie 12: De leerling kan plannen en coördineren</w:t>
            </w:r>
          </w:p>
          <w:p w14:paraId="11C3A8AE" w14:textId="77777777" w:rsidR="00F518E6" w:rsidRPr="00A056EF" w:rsidRDefault="00F518E6" w:rsidP="00F518E6">
            <w:pPr>
              <w:rPr>
                <w:rFonts w:cstheme="minorHAnsi"/>
                <w:b/>
                <w:sz w:val="20"/>
                <w:szCs w:val="20"/>
                <w:lang w:val="nl-NL" w:eastAsia="en-US"/>
              </w:rPr>
            </w:pPr>
            <w:r w:rsidRPr="00A056EF">
              <w:rPr>
                <w:rFonts w:cstheme="minorHAnsi"/>
                <w:b/>
                <w:sz w:val="20"/>
                <w:szCs w:val="20"/>
                <w:lang w:val="nl-NL" w:eastAsia="en-US"/>
              </w:rPr>
              <w:t>Competentie 13: De leerling kan veilig werken</w:t>
            </w:r>
          </w:p>
          <w:p w14:paraId="1A2AD1C3" w14:textId="77777777" w:rsidR="00B370C8" w:rsidRPr="00972B63" w:rsidRDefault="00B370C8" w:rsidP="003A7C8B">
            <w:pPr>
              <w:rPr>
                <w:rFonts w:cstheme="minorHAnsi"/>
                <w:bCs/>
                <w:sz w:val="22"/>
                <w:szCs w:val="22"/>
                <w:lang w:val="nl-NL" w:eastAsia="en-US"/>
              </w:rPr>
            </w:pPr>
          </w:p>
        </w:tc>
      </w:tr>
      <w:tr w:rsidR="00B370C8" w:rsidRPr="00972B63" w14:paraId="6CC59D80" w14:textId="77777777" w:rsidTr="003148B1">
        <w:trPr>
          <w:trHeight w:val="315"/>
        </w:trPr>
        <w:tc>
          <w:tcPr>
            <w:tcW w:w="10869" w:type="dxa"/>
            <w:shd w:val="clear" w:color="auto" w:fill="auto"/>
          </w:tcPr>
          <w:p w14:paraId="4A9FBA94" w14:textId="77777777" w:rsidR="00B370C8" w:rsidRPr="00972B63" w:rsidRDefault="00B370C8" w:rsidP="003148B1">
            <w:pPr>
              <w:pStyle w:val="NoSpacing"/>
              <w:rPr>
                <w:b/>
                <w:lang w:val="nl-NL"/>
              </w:rPr>
            </w:pPr>
            <w:r w:rsidRPr="00972B63">
              <w:rPr>
                <w:b/>
                <w:lang w:val="nl-NL"/>
              </w:rPr>
              <w:t>Beschrijf de praktijksituatie en reflecteer op welke wijze hieraan gewerkt is.</w:t>
            </w:r>
          </w:p>
        </w:tc>
      </w:tr>
      <w:tr w:rsidR="00B370C8" w:rsidRPr="00972B63" w14:paraId="3A38FF5B" w14:textId="77777777" w:rsidTr="00012825">
        <w:trPr>
          <w:trHeight w:val="3306"/>
        </w:trPr>
        <w:tc>
          <w:tcPr>
            <w:tcW w:w="10869" w:type="dxa"/>
          </w:tcPr>
          <w:p w14:paraId="74381A41" w14:textId="77777777" w:rsidR="00CE3477" w:rsidRPr="00972B63" w:rsidRDefault="00CE3477" w:rsidP="003148B1">
            <w:pPr>
              <w:rPr>
                <w:sz w:val="20"/>
                <w:szCs w:val="20"/>
                <w:lang w:val="nl-NL"/>
              </w:rPr>
            </w:pPr>
          </w:p>
          <w:p w14:paraId="2754190A" w14:textId="77777777" w:rsidR="00DF47F1" w:rsidRDefault="00DF47F1" w:rsidP="0010415A">
            <w:pPr>
              <w:rPr>
                <w:sz w:val="20"/>
                <w:szCs w:val="20"/>
                <w:lang w:val="nl-NL"/>
              </w:rPr>
            </w:pPr>
          </w:p>
          <w:p w14:paraId="60515DFC" w14:textId="77777777" w:rsidR="00B42F0E" w:rsidRDefault="00DF47F1" w:rsidP="0010415A">
            <w:pPr>
              <w:rPr>
                <w:sz w:val="20"/>
                <w:szCs w:val="20"/>
                <w:lang w:val="nl-NL"/>
              </w:rPr>
            </w:pPr>
            <w:r>
              <w:rPr>
                <w:sz w:val="20"/>
                <w:szCs w:val="20"/>
                <w:lang w:val="nl-NL"/>
              </w:rPr>
              <w:t xml:space="preserve">Ik ben gedurende mijn dienst begeleider van drie cliënten, waarnaast ik verantwoordelijk voor de medicatie van de gehele afdeling in de vroege dienst. Ik ga goed om met de verantwoordelijkheden die hierbij komen kijken, ik maak bij aanvang van dienst een </w:t>
            </w:r>
            <w:r w:rsidR="00F36FBE">
              <w:rPr>
                <w:sz w:val="20"/>
                <w:szCs w:val="20"/>
                <w:lang w:val="nl-NL"/>
              </w:rPr>
              <w:t>overzicht van afspraken en taken</w:t>
            </w:r>
            <w:r>
              <w:rPr>
                <w:sz w:val="20"/>
                <w:szCs w:val="20"/>
                <w:lang w:val="nl-NL"/>
              </w:rPr>
              <w:t xml:space="preserve"> en zorg dat ik op de hoogte ben van de actuele </w:t>
            </w:r>
            <w:r w:rsidR="00B42F0E">
              <w:rPr>
                <w:sz w:val="20"/>
                <w:szCs w:val="20"/>
                <w:lang w:val="nl-NL"/>
              </w:rPr>
              <w:t xml:space="preserve">stand van zaken rondom mijn te begeleiden cliënten. Ik neem een proactieve houding aan binnen het team, ik communiceer naar behoren met mijn collega’s en ik ondersteun waar nodig. Bij aanvang van dienst bespreek ik de dienst voor met mijn cliënten, dit zodat ik een tijdsindeling kan maken voor de dienst en eventuele afspraken meeneem in mijn timemanagement. </w:t>
            </w:r>
          </w:p>
          <w:p w14:paraId="2C8F8615" w14:textId="77777777" w:rsidR="00DF47F1" w:rsidRDefault="00B42F0E" w:rsidP="0010415A">
            <w:pPr>
              <w:rPr>
                <w:sz w:val="20"/>
                <w:szCs w:val="20"/>
                <w:lang w:val="nl-NL"/>
              </w:rPr>
            </w:pPr>
            <w:r>
              <w:rPr>
                <w:sz w:val="20"/>
                <w:szCs w:val="20"/>
                <w:lang w:val="nl-NL"/>
              </w:rPr>
              <w:t>Gedurende de dienst ben ik in contact met mijn collega’s en overleg ik over zaken wanneer ik inschat hier hulp bij nodig te hebben. Ik maak dillema’s of knelpunten bespreekbaar en gebruik hierbij de visie van mijn collega’s.</w:t>
            </w:r>
          </w:p>
          <w:p w14:paraId="19179EEF" w14:textId="77777777" w:rsidR="00B42F0E" w:rsidRPr="00972B63" w:rsidRDefault="00B42F0E" w:rsidP="0010415A">
            <w:pPr>
              <w:rPr>
                <w:sz w:val="20"/>
                <w:szCs w:val="20"/>
                <w:lang w:val="nl-NL"/>
              </w:rPr>
            </w:pPr>
            <w:r>
              <w:rPr>
                <w:sz w:val="20"/>
                <w:szCs w:val="20"/>
                <w:lang w:val="nl-NL"/>
              </w:rPr>
              <w:t>Ik ben op de hoogte van de protocollen die gelden bij de zorg die ik verleen. Ik ken de medicamenten die ik uitdeel en weet waar ik op moet letten. Ik houd me aan deze protocollen en zorg dat ik veilig en volgens voorschrift te werk ga.</w:t>
            </w:r>
          </w:p>
        </w:tc>
      </w:tr>
      <w:tr w:rsidR="00B370C8" w:rsidRPr="00972B63" w14:paraId="6D3C979B" w14:textId="77777777" w:rsidTr="003148B1">
        <w:trPr>
          <w:trHeight w:val="329"/>
        </w:trPr>
        <w:tc>
          <w:tcPr>
            <w:tcW w:w="10869" w:type="dxa"/>
            <w:shd w:val="clear" w:color="auto" w:fill="auto"/>
          </w:tcPr>
          <w:p w14:paraId="37A9194E" w14:textId="77777777" w:rsidR="00B370C8" w:rsidRPr="00972B63" w:rsidRDefault="00B370C8" w:rsidP="003148B1">
            <w:pPr>
              <w:pStyle w:val="NoSpacing"/>
              <w:rPr>
                <w:b/>
                <w:lang w:val="nl-NL"/>
              </w:rPr>
            </w:pPr>
            <w:r w:rsidRPr="00972B63">
              <w:rPr>
                <w:b/>
                <w:lang w:val="nl-NL"/>
              </w:rPr>
              <w:t>Feedback van begeleider/ collega over de praktijksituatie en de wijze van werken.</w:t>
            </w:r>
          </w:p>
        </w:tc>
      </w:tr>
      <w:tr w:rsidR="00B370C8" w:rsidRPr="00972B63" w14:paraId="28CEC65A" w14:textId="77777777" w:rsidTr="00FD6739">
        <w:trPr>
          <w:trHeight w:val="3325"/>
        </w:trPr>
        <w:tc>
          <w:tcPr>
            <w:tcW w:w="10869" w:type="dxa"/>
          </w:tcPr>
          <w:p w14:paraId="48910015" w14:textId="77777777" w:rsidR="00B370C8" w:rsidRPr="00972B63" w:rsidRDefault="00B370C8" w:rsidP="003148B1">
            <w:pPr>
              <w:rPr>
                <w:sz w:val="20"/>
                <w:szCs w:val="20"/>
                <w:lang w:val="nl-NL"/>
              </w:rPr>
            </w:pPr>
          </w:p>
          <w:p w14:paraId="7DBCF952" w14:textId="77777777" w:rsidR="00B370C8" w:rsidRDefault="002B3F9B" w:rsidP="003148B1">
            <w:pPr>
              <w:rPr>
                <w:sz w:val="20"/>
                <w:szCs w:val="20"/>
                <w:lang w:val="nl-NL"/>
              </w:rPr>
            </w:pPr>
            <w:r>
              <w:rPr>
                <w:sz w:val="20"/>
                <w:szCs w:val="20"/>
                <w:lang w:val="nl-NL"/>
              </w:rPr>
              <w:t xml:space="preserve">Hi Nadine! Ik heb fijn met jou samengewerkt. We communiceren veel met elkaar tussendoor waardoor we goed op de hoogte zijn van wat we aan het doen zijn of waar we tegenaan lopen. Verder bemerk ik dat je doet wat je zegt en je werk dus in zijn volledigheid uitvoert. Ik heb volledig vertrouwen in hetgeen wat je doet zonder dat ik erachteraan hoef te lopen of het ook daadwerkelijk gebeurt. Dat is fijn en heel belangrijk! </w:t>
            </w:r>
          </w:p>
          <w:p w14:paraId="55B5BADF" w14:textId="77777777" w:rsidR="002B3F9B" w:rsidRDefault="002B3F9B" w:rsidP="003148B1">
            <w:pPr>
              <w:rPr>
                <w:sz w:val="20"/>
                <w:szCs w:val="20"/>
                <w:lang w:val="nl-NL"/>
              </w:rPr>
            </w:pPr>
          </w:p>
          <w:p w14:paraId="37CECF0F" w14:textId="77777777" w:rsidR="002B3F9B" w:rsidRPr="00972B63" w:rsidRDefault="002B3F9B" w:rsidP="003148B1">
            <w:pPr>
              <w:rPr>
                <w:sz w:val="20"/>
                <w:szCs w:val="20"/>
                <w:lang w:val="nl-NL"/>
              </w:rPr>
            </w:pPr>
            <w:r>
              <w:rPr>
                <w:sz w:val="20"/>
                <w:szCs w:val="20"/>
                <w:lang w:val="nl-NL"/>
              </w:rPr>
              <w:t xml:space="preserve">Voor het puntje van competentie 11 zou ik als ik jou was kiezen om een dienst als oudste te werken waarbij je volledig regie neemt. Benoem in de ochtend dat je dit wilt oefenen en ga dan aan de gang met alles wat erbij komt kijken. Ik denk namelijk dat je dat heel goed kan en dat we als team hier veel van kunnen leren van jou. </w:t>
            </w:r>
          </w:p>
          <w:p w14:paraId="13EA4852" w14:textId="77777777" w:rsidR="00B370C8" w:rsidRPr="00972B63" w:rsidRDefault="00B370C8" w:rsidP="003148B1">
            <w:pPr>
              <w:rPr>
                <w:sz w:val="20"/>
                <w:szCs w:val="20"/>
                <w:lang w:val="nl-NL"/>
              </w:rPr>
            </w:pPr>
          </w:p>
          <w:p w14:paraId="45F068EC" w14:textId="77777777" w:rsidR="00012825" w:rsidRDefault="00012825" w:rsidP="003148B1">
            <w:pPr>
              <w:rPr>
                <w:sz w:val="20"/>
                <w:szCs w:val="20"/>
                <w:lang w:val="nl-NL"/>
              </w:rPr>
            </w:pPr>
            <w:bookmarkStart w:id="0" w:name="_GoBack"/>
            <w:bookmarkEnd w:id="0"/>
          </w:p>
          <w:p w14:paraId="32F60F4F" w14:textId="77777777" w:rsidR="00012825" w:rsidRDefault="00012825" w:rsidP="003148B1">
            <w:pPr>
              <w:rPr>
                <w:sz w:val="20"/>
                <w:szCs w:val="20"/>
                <w:lang w:val="nl-NL"/>
              </w:rPr>
            </w:pPr>
          </w:p>
          <w:p w14:paraId="24B620EB" w14:textId="77777777" w:rsidR="00012825" w:rsidRDefault="00012825" w:rsidP="003148B1">
            <w:pPr>
              <w:rPr>
                <w:sz w:val="20"/>
                <w:szCs w:val="20"/>
                <w:lang w:val="nl-NL"/>
              </w:rPr>
            </w:pPr>
          </w:p>
          <w:p w14:paraId="7A199B54" w14:textId="77777777" w:rsidR="00012825" w:rsidRDefault="00012825" w:rsidP="003148B1">
            <w:pPr>
              <w:rPr>
                <w:sz w:val="20"/>
                <w:szCs w:val="20"/>
                <w:lang w:val="nl-NL"/>
              </w:rPr>
            </w:pPr>
          </w:p>
          <w:p w14:paraId="4368DC0D" w14:textId="77777777" w:rsidR="00012825" w:rsidRPr="00972B63" w:rsidRDefault="00012825" w:rsidP="003148B1">
            <w:pPr>
              <w:rPr>
                <w:sz w:val="20"/>
                <w:szCs w:val="20"/>
                <w:lang w:val="nl-NL"/>
              </w:rPr>
            </w:pPr>
          </w:p>
        </w:tc>
      </w:tr>
      <w:tr w:rsidR="00B370C8" w:rsidRPr="00972B63" w14:paraId="4471E1D2" w14:textId="77777777" w:rsidTr="003148B1">
        <w:trPr>
          <w:trHeight w:val="85"/>
        </w:trPr>
        <w:tc>
          <w:tcPr>
            <w:tcW w:w="10869" w:type="dxa"/>
            <w:tcBorders>
              <w:top w:val="single" w:sz="6" w:space="0" w:color="auto"/>
            </w:tcBorders>
            <w:shd w:val="clear" w:color="auto" w:fill="auto"/>
          </w:tcPr>
          <w:p w14:paraId="1F9C2631" w14:textId="77777777" w:rsidR="00B370C8" w:rsidRPr="00972B63" w:rsidRDefault="00B370C8" w:rsidP="003148B1">
            <w:pPr>
              <w:pStyle w:val="NoSpacing"/>
              <w:rPr>
                <w:b/>
                <w:lang w:val="nl-NL"/>
              </w:rPr>
            </w:pPr>
            <w:r w:rsidRPr="00972B63">
              <w:rPr>
                <w:b/>
                <w:lang w:val="nl-NL"/>
              </w:rPr>
              <w:t xml:space="preserve">De begeleider beschrijft de mate van zelfstandigheid (laag, middel, hoog) en indien gewenst aanvullingen. </w:t>
            </w:r>
          </w:p>
        </w:tc>
      </w:tr>
      <w:tr w:rsidR="00B370C8" w:rsidRPr="00972B63" w14:paraId="209E61A9" w14:textId="77777777" w:rsidTr="00CE3477">
        <w:trPr>
          <w:trHeight w:val="1217"/>
        </w:trPr>
        <w:tc>
          <w:tcPr>
            <w:tcW w:w="10869" w:type="dxa"/>
            <w:tcBorders>
              <w:bottom w:val="double" w:sz="4" w:space="0" w:color="auto"/>
            </w:tcBorders>
          </w:tcPr>
          <w:p w14:paraId="5FF0FBB8" w14:textId="77777777" w:rsidR="00B370C8" w:rsidRDefault="002B3F9B" w:rsidP="003148B1">
            <w:pPr>
              <w:rPr>
                <w:lang w:val="nl-NL"/>
              </w:rPr>
            </w:pPr>
            <w:r>
              <w:rPr>
                <w:lang w:val="nl-NL"/>
              </w:rPr>
              <w:t xml:space="preserve">Hoog. </w:t>
            </w:r>
          </w:p>
          <w:p w14:paraId="3AF5B828" w14:textId="77777777" w:rsidR="00012825" w:rsidRDefault="00012825" w:rsidP="003148B1">
            <w:pPr>
              <w:rPr>
                <w:lang w:val="nl-NL"/>
              </w:rPr>
            </w:pPr>
          </w:p>
          <w:p w14:paraId="7FA6A919" w14:textId="77777777" w:rsidR="00012825" w:rsidRDefault="00012825" w:rsidP="003148B1">
            <w:pPr>
              <w:rPr>
                <w:lang w:val="nl-NL"/>
              </w:rPr>
            </w:pPr>
          </w:p>
          <w:p w14:paraId="37B22ABB" w14:textId="77777777" w:rsidR="00012825" w:rsidRDefault="00012825" w:rsidP="003148B1">
            <w:pPr>
              <w:rPr>
                <w:lang w:val="nl-NL"/>
              </w:rPr>
            </w:pPr>
          </w:p>
          <w:p w14:paraId="491E0B25" w14:textId="77777777" w:rsidR="00012825" w:rsidRPr="00972B63" w:rsidRDefault="00012825" w:rsidP="003148B1">
            <w:pPr>
              <w:rPr>
                <w:lang w:val="nl-NL"/>
              </w:rPr>
            </w:pPr>
          </w:p>
        </w:tc>
      </w:tr>
    </w:tbl>
    <w:p w14:paraId="7715545A" w14:textId="77777777" w:rsidR="00B370C8" w:rsidRPr="00972B63" w:rsidRDefault="00B370C8" w:rsidP="00385472">
      <w:r w:rsidRPr="00972B63">
        <w:rPr>
          <w:noProof/>
        </w:rPr>
        <mc:AlternateContent>
          <mc:Choice Requires="wps">
            <w:drawing>
              <wp:anchor distT="0" distB="0" distL="114300" distR="114300" simplePos="0" relativeHeight="251659264" behindDoc="0" locked="0" layoutInCell="1" allowOverlap="1" wp14:anchorId="2B49E0C6" wp14:editId="4C40E206">
                <wp:simplePos x="0" y="0"/>
                <wp:positionH relativeFrom="column">
                  <wp:posOffset>-602615</wp:posOffset>
                </wp:positionH>
                <wp:positionV relativeFrom="paragraph">
                  <wp:posOffset>-610235</wp:posOffset>
                </wp:positionV>
                <wp:extent cx="3519377" cy="499730"/>
                <wp:effectExtent l="0" t="0" r="0" b="0"/>
                <wp:wrapNone/>
                <wp:docPr id="1" name="Text Box 1"/>
                <wp:cNvGraphicFramePr/>
                <a:graphic xmlns:a="http://schemas.openxmlformats.org/drawingml/2006/main">
                  <a:graphicData uri="http://schemas.microsoft.com/office/word/2010/wordprocessingShape">
                    <wps:wsp>
                      <wps:cNvSpPr txBox="1"/>
                      <wps:spPr>
                        <a:xfrm>
                          <a:off x="0" y="0"/>
                          <a:ext cx="3519377" cy="499730"/>
                        </a:xfrm>
                        <a:prstGeom prst="rect">
                          <a:avLst/>
                        </a:prstGeom>
                        <a:solidFill>
                          <a:schemeClr val="lt1"/>
                        </a:solidFill>
                        <a:ln w="6350">
                          <a:noFill/>
                        </a:ln>
                      </wps:spPr>
                      <wps:txbx>
                        <w:txbxContent>
                          <w:p w14:paraId="702BCEB4" w14:textId="77777777" w:rsidR="00B370C8" w:rsidRDefault="00B370C8" w:rsidP="00B370C8">
                            <w:pPr>
                              <w:pStyle w:val="NoSpacing"/>
                            </w:pPr>
                            <w:r>
                              <w:t>Nadine Eberson</w:t>
                            </w:r>
                          </w:p>
                          <w:p w14:paraId="5BA5B704" w14:textId="77777777" w:rsidR="00B370C8" w:rsidRDefault="00B370C8" w:rsidP="00B370C8">
                            <w:pPr>
                              <w:pStyle w:val="NoSpacing"/>
                            </w:pPr>
                            <w:r>
                              <w:t>Leerling hbo-v duaal GGZ jaar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E4EF08" id="_x0000_t202" coordsize="21600,21600" o:spt="202" path="m,l,21600r21600,l21600,xe">
                <v:stroke joinstyle="miter"/>
                <v:path gradientshapeok="t" o:connecttype="rect"/>
              </v:shapetype>
              <v:shape id="Text Box 1" o:spid="_x0000_s1026" type="#_x0000_t202" style="position:absolute;margin-left:-47.45pt;margin-top:-48.05pt;width:277.1pt;height:3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" fillcolor="white [3201]" stroked="f" strokeweight=".5pt">
                <v:textbox>
                  <w:txbxContent>
                    <w:p w:rsidR="00B370C8" w:rsidRDefault="00B370C8" w:rsidP="00B370C8">
                      <w:pPr>
                        <w:pStyle w:val="Geenafstand"/>
                      </w:pPr>
                      <w:r>
                        <w:t>Nadine Eberson</w:t>
                      </w:r>
                    </w:p>
                    <w:p w:rsidR="00B370C8" w:rsidRDefault="00B370C8" w:rsidP="00B370C8">
                      <w:pPr>
                        <w:pStyle w:val="Geenafstand"/>
                      </w:pPr>
                      <w:r>
                        <w:t>Leerling hbo-v duaal GGZ jaar 3</w:t>
                      </w:r>
                    </w:p>
                  </w:txbxContent>
                </v:textbox>
              </v:shape>
            </w:pict>
          </mc:Fallback>
        </mc:AlternateContent>
      </w:r>
    </w:p>
    <w:tbl>
      <w:tblPr>
        <w:tblW w:w="9306"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06"/>
      </w:tblGrid>
      <w:tr w:rsidR="00385472" w14:paraId="5DFDB534" w14:textId="77777777" w:rsidTr="00385472">
        <w:trPr>
          <w:trHeight w:val="1263"/>
        </w:trPr>
        <w:tc>
          <w:tcPr>
            <w:tcW w:w="9306" w:type="dxa"/>
            <w:tcBorders>
              <w:top w:val="nil"/>
              <w:left w:val="nil"/>
              <w:bottom w:val="nil"/>
              <w:right w:val="nil"/>
            </w:tcBorders>
          </w:tcPr>
          <w:p w14:paraId="0851F73C" w14:textId="77777777" w:rsidR="00385472" w:rsidRPr="00FD6739" w:rsidRDefault="00385472" w:rsidP="00385472">
            <w:pPr>
              <w:rPr>
                <w:sz w:val="20"/>
                <w:szCs w:val="20"/>
              </w:rPr>
            </w:pPr>
            <w:r w:rsidRPr="00FD6739">
              <w:rPr>
                <w:sz w:val="20"/>
                <w:szCs w:val="20"/>
              </w:rPr>
              <w:t>Feedback gegeven door:</w:t>
            </w:r>
            <w:r w:rsidRPr="00FD6739">
              <w:rPr>
                <w:sz w:val="20"/>
                <w:szCs w:val="20"/>
              </w:rPr>
              <w:tab/>
            </w:r>
            <w:r w:rsidRPr="00FD6739">
              <w:rPr>
                <w:sz w:val="20"/>
                <w:szCs w:val="20"/>
              </w:rPr>
              <w:tab/>
            </w:r>
            <w:r w:rsidR="002B3F9B">
              <w:rPr>
                <w:sz w:val="20"/>
                <w:szCs w:val="20"/>
              </w:rPr>
              <w:t>Joao Farinha Amaral (verpleegkundige)</w:t>
            </w:r>
            <w:r w:rsidRPr="00FD6739">
              <w:rPr>
                <w:sz w:val="20"/>
                <w:szCs w:val="20"/>
              </w:rPr>
              <w:tab/>
            </w:r>
            <w:r w:rsidRPr="00FD6739">
              <w:rPr>
                <w:sz w:val="20"/>
                <w:szCs w:val="20"/>
              </w:rPr>
              <w:tab/>
            </w:r>
            <w:r w:rsidRPr="00FD6739">
              <w:rPr>
                <w:sz w:val="20"/>
                <w:szCs w:val="20"/>
              </w:rPr>
              <w:tab/>
              <w:t>Handtekening:</w:t>
            </w:r>
          </w:p>
          <w:p w14:paraId="4B867A0F" w14:textId="77777777" w:rsidR="00385472" w:rsidRPr="00FD6739" w:rsidRDefault="00385472" w:rsidP="00385472">
            <w:pPr>
              <w:pStyle w:val="NoSpacing"/>
              <w:rPr>
                <w:sz w:val="20"/>
                <w:szCs w:val="20"/>
              </w:rPr>
            </w:pPr>
          </w:p>
          <w:p w14:paraId="0105734F" w14:textId="77777777" w:rsidR="00385472" w:rsidRPr="00FD6739" w:rsidRDefault="00385472" w:rsidP="00385472">
            <w:pPr>
              <w:pStyle w:val="NoSpacing"/>
              <w:rPr>
                <w:sz w:val="20"/>
                <w:szCs w:val="20"/>
              </w:rPr>
            </w:pPr>
            <w:r w:rsidRPr="00FD6739">
              <w:rPr>
                <w:sz w:val="20"/>
                <w:szCs w:val="20"/>
              </w:rPr>
              <w:t>Datum:</w:t>
            </w:r>
            <w:r w:rsidR="002B3F9B">
              <w:rPr>
                <w:sz w:val="20"/>
                <w:szCs w:val="20"/>
              </w:rPr>
              <w:t xml:space="preserve"> 24/07/2020</w:t>
            </w:r>
          </w:p>
          <w:p w14:paraId="492559B7" w14:textId="77777777" w:rsidR="00385472" w:rsidRPr="00FD6739" w:rsidRDefault="00385472" w:rsidP="00385472">
            <w:pPr>
              <w:pStyle w:val="NoSpacing"/>
              <w:rPr>
                <w:sz w:val="20"/>
                <w:szCs w:val="20"/>
              </w:rPr>
            </w:pPr>
          </w:p>
          <w:p w14:paraId="38EFAE47" w14:textId="77777777" w:rsidR="00385472" w:rsidRPr="00385472" w:rsidRDefault="00385472" w:rsidP="00B370C8">
            <w:pPr>
              <w:pStyle w:val="NoSpacing"/>
              <w:rPr>
                <w:sz w:val="20"/>
                <w:szCs w:val="20"/>
              </w:rPr>
            </w:pPr>
            <w:r w:rsidRPr="00FD6739">
              <w:rPr>
                <w:sz w:val="20"/>
                <w:szCs w:val="20"/>
              </w:rPr>
              <w:t>Naam + handtekening werkbegeleider</w:t>
            </w:r>
            <w:r>
              <w:rPr>
                <w:sz w:val="20"/>
                <w:szCs w:val="20"/>
              </w:rPr>
              <w:t xml:space="preserve">: </w:t>
            </w:r>
          </w:p>
        </w:tc>
      </w:tr>
    </w:tbl>
    <w:p w14:paraId="691D7CCE" w14:textId="77777777" w:rsidR="00274AC3" w:rsidRPr="00972B63" w:rsidRDefault="00274AC3"/>
    <w:sectPr w:rsidR="00274AC3" w:rsidRPr="00972B63" w:rsidSect="00B7754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0C8"/>
    <w:rsid w:val="00012825"/>
    <w:rsid w:val="00023012"/>
    <w:rsid w:val="0010415A"/>
    <w:rsid w:val="00274AC3"/>
    <w:rsid w:val="002B3F9B"/>
    <w:rsid w:val="00385472"/>
    <w:rsid w:val="003A7C8B"/>
    <w:rsid w:val="00972B63"/>
    <w:rsid w:val="00A056EF"/>
    <w:rsid w:val="00B370C8"/>
    <w:rsid w:val="00B42F0E"/>
    <w:rsid w:val="00CE3477"/>
    <w:rsid w:val="00DF47F1"/>
    <w:rsid w:val="00F36FBE"/>
    <w:rsid w:val="00F518E6"/>
    <w:rsid w:val="00FD67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710B5"/>
  <w15:chartTrackingRefBased/>
  <w15:docId w15:val="{3063D3AC-5D35-4FE6-AD3D-D4B65AD0C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70C8"/>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70C8"/>
    <w:pPr>
      <w:spacing w:after="0" w:line="240" w:lineRule="auto"/>
    </w:pPr>
    <w:rPr>
      <w:rFonts w:eastAsiaTheme="minorEastAsia"/>
      <w:sz w:val="24"/>
      <w:szCs w:val="24"/>
      <w:lang w:val="en-GB"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370C8"/>
    <w:pPr>
      <w:spacing w:after="0" w:line="240" w:lineRule="auto"/>
    </w:pPr>
    <w:rPr>
      <w:rFonts w:eastAsiaTheme="minorEastAsia"/>
      <w:lang w:eastAsia="zh-CN"/>
    </w:rPr>
  </w:style>
  <w:style w:type="paragraph" w:customStyle="1" w:styleId="Default">
    <w:name w:val="Default"/>
    <w:rsid w:val="00B370C8"/>
    <w:pPr>
      <w:autoSpaceDE w:val="0"/>
      <w:autoSpaceDN w:val="0"/>
      <w:adjustRightInd w:val="0"/>
      <w:spacing w:after="0" w:line="240" w:lineRule="auto"/>
    </w:pPr>
    <w:rPr>
      <w:rFonts w:ascii="Calibri" w:eastAsia="Times New Roman" w:hAnsi="Calibri" w:cs="Calibri"/>
      <w:color w:val="00000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7580A-183A-474A-8FD8-20CDDB833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2276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Eberson</dc:creator>
  <cp:keywords/>
  <dc:description/>
  <cp:lastModifiedBy>Microsoft Office User</cp:lastModifiedBy>
  <cp:revision>3</cp:revision>
  <cp:lastPrinted>2020-06-02T14:03:00Z</cp:lastPrinted>
  <dcterms:created xsi:type="dcterms:W3CDTF">2020-07-24T11:48:00Z</dcterms:created>
  <dcterms:modified xsi:type="dcterms:W3CDTF">2020-09-13T10:40:00Z</dcterms:modified>
</cp:coreProperties>
</file>